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561e057e6647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PARCHEM IV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PARCHEM IV AS</w:t>
      </w:r>
    </w:p>
    <w:sectPr>
      <w:headerReference xmlns:r="http://schemas.openxmlformats.org/officeDocument/2006/relationships" w:type="default" r:id="R9f804b5e450d47a0"/>
      <w:footerReference xmlns:r="http://schemas.openxmlformats.org/officeDocument/2006/relationships" w:type="default" r:id="R6830d1ab0ccc45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PARCHEM IV AS   ·   Org.nr 814 428 362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PARCHEM 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804b5e450d47a0" /><Relationship Type="http://schemas.openxmlformats.org/officeDocument/2006/relationships/footer" Target="/word/footer1.xml" Id="R6830d1ab0ccc450b" /></Relationships>
</file>