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3d281f1a64c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MOLAND TOTAL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MOLAND TOTAL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e50d365024b66"/>
      <w:footerReference xmlns:r="http://schemas.openxmlformats.org/officeDocument/2006/relationships" w:type="default" r:id="R6c84e27c2bbc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e50d365024b66" /><Relationship Type="http://schemas.openxmlformats.org/officeDocument/2006/relationships/footer" Target="/word/footer1.xml" Id="R6c84e27c2bbc498b" /></Relationships>
</file>