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13e75ccd540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TJØNNESTAUL HOLDING AS</w:t>
      </w:r>
    </w:p>
    <w:sectPr>
      <w:headerReference xmlns:r="http://schemas.openxmlformats.org/officeDocument/2006/relationships" w:type="default" r:id="R8e009b58a33b4ff2"/>
      <w:footerReference xmlns:r="http://schemas.openxmlformats.org/officeDocument/2006/relationships" w:type="default" r:id="R10a01f7e9c78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09b58a33b4ff2" /><Relationship Type="http://schemas.openxmlformats.org/officeDocument/2006/relationships/footer" Target="/word/footer1.xml" Id="R10a01f7e9c78446d" /></Relationships>
</file>