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27f76e178e41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VBM BYGGFORNYELSE AS</w:t>
      </w:r>
    </w:p>
    <w:sectPr>
      <w:headerReference xmlns:r="http://schemas.openxmlformats.org/officeDocument/2006/relationships" w:type="default" r:id="Rbd2bd6ecaca440c1"/>
      <w:footerReference xmlns:r="http://schemas.openxmlformats.org/officeDocument/2006/relationships" w:type="default" r:id="Rcc51b628b3f642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2bd6ecaca440c1" /><Relationship Type="http://schemas.openxmlformats.org/officeDocument/2006/relationships/footer" Target="/word/footer1.xml" Id="Rcc51b628b3f6429f" /></Relationships>
</file>