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3e7bc5830c49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 OG INVESTERINGSPARTNER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2a9caee3439549b7"/>
      <w:footerReference xmlns:r="http://schemas.openxmlformats.org/officeDocument/2006/relationships" w:type="default" r:id="R31c9cef6bf5a4d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caee3439549b7" /><Relationship Type="http://schemas.openxmlformats.org/officeDocument/2006/relationships/footer" Target="/word/footer1.xml" Id="R31c9cef6bf5a4d7c" /></Relationships>
</file>