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0ad66a32344c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LTBOLSTAD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LTBOLSTAD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eb24aebb2b44f0"/>
      <w:footerReference xmlns:r="http://schemas.openxmlformats.org/officeDocument/2006/relationships" w:type="default" r:id="R30a90933d1ae41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LTBOLSTAD HOLDING AS   ·   Org.nr 919 794 321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LTBOLSTAD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eb24aebb2b44f0" /><Relationship Type="http://schemas.openxmlformats.org/officeDocument/2006/relationships/footer" Target="/word/footer1.xml" Id="R30a90933d1ae41c5" /></Relationships>
</file>