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54eb9640d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VOLLANE AS.</w:t>
      </w:r>
    </w:p>
    <w:sectPr>
      <w:headerReference xmlns:r="http://schemas.openxmlformats.org/officeDocument/2006/relationships" w:type="default" r:id="R542ef312ad4a4ca5"/>
      <w:footerReference xmlns:r="http://schemas.openxmlformats.org/officeDocument/2006/relationships" w:type="default" r:id="Re3559a0c8a03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ef312ad4a4ca5" /><Relationship Type="http://schemas.openxmlformats.org/officeDocument/2006/relationships/footer" Target="/word/footer1.xml" Id="Re3559a0c8a034ef2" /></Relationships>
</file>