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a9be521831e4a9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22.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PIBA AS</w:t>
      </w:r>
    </w:p>
    <w:sectPr>
      <w:headerReference xmlns:r="http://schemas.openxmlformats.org/officeDocument/2006/relationships" w:type="default" r:id="Rb30b703a993b441e"/>
      <w:footerReference xmlns:r="http://schemas.openxmlformats.org/officeDocument/2006/relationships" w:type="default" r:id="Rc5cef8d1b282405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PIBA AS   ·   Org.nr 921 663 102   ·   Holtveien 42B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PIBA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0b703a993b441e" /><Relationship Type="http://schemas.openxmlformats.org/officeDocument/2006/relationships/footer" Target="/word/footer1.xml" Id="Rc5cef8d1b282405a" /></Relationships>
</file>