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a3045e218a44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Øystese,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K&amp;H UTVIKLING AS</w:t>
      </w:r>
    </w:p>
    <w:sectPr>
      <w:headerReference xmlns:r="http://schemas.openxmlformats.org/officeDocument/2006/relationships" w:type="default" r:id="Re25c88eb5c50408a"/>
      <w:footerReference xmlns:r="http://schemas.openxmlformats.org/officeDocument/2006/relationships" w:type="default" r:id="R6834e3aa111d40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K&amp;H UTVIKLING AS   ·   Org.nr 923 660 607   ·   c/o Kim Kristensen, Torpevegen 150   ·   5610 ØYSTESE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K&amp;H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5c88eb5c50408a" /><Relationship Type="http://schemas.openxmlformats.org/officeDocument/2006/relationships/footer" Target="/word/footer1.xml" Id="R6834e3aa111d40e6" /></Relationships>
</file>