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efab4650c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Løvenstad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Løvenstad,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98c9990ce40ce"/>
      <w:footerReference xmlns:r="http://schemas.openxmlformats.org/officeDocument/2006/relationships" w:type="default" r:id="Rba92ef26cfa1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98c9990ce40ce" /><Relationship Type="http://schemas.openxmlformats.org/officeDocument/2006/relationships/footer" Target="/word/footer1.xml" Id="Rba92ef26cfa140b3" /></Relationships>
</file>