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9b8795d2849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MUSTAD INDUSTRIER KAPITAL AS</w:t>
      </w:r>
    </w:p>
    <w:sectPr>
      <w:headerReference xmlns:r="http://schemas.openxmlformats.org/officeDocument/2006/relationships" w:type="default" r:id="Rbfb7a84264444207"/>
      <w:footerReference xmlns:r="http://schemas.openxmlformats.org/officeDocument/2006/relationships" w:type="default" r:id="Ref5a0cf5bf0e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MUSTAD INDUSTRIER KAPITAL AS   ·   Org.nr 925 321 621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MUSTAD INDUSTRIER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7a84264444207" /><Relationship Type="http://schemas.openxmlformats.org/officeDocument/2006/relationships/footer" Target="/word/footer1.xml" Id="Ref5a0cf5bf0e47f2" /></Relationships>
</file>