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62e21b0544d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09520e8d9ec0413b"/>
      <w:footerReference xmlns:r="http://schemas.openxmlformats.org/officeDocument/2006/relationships" w:type="default" r:id="R4fab15108557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20e8d9ec0413b" /><Relationship Type="http://schemas.openxmlformats.org/officeDocument/2006/relationships/footer" Target="/word/footer1.xml" Id="R4fab1510855743f2" /></Relationships>
</file>