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cb56bfab424e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VINGLE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VINGLE AS</w:t>
      </w:r>
    </w:p>
    <w:sectPr>
      <w:headerReference xmlns:r="http://schemas.openxmlformats.org/officeDocument/2006/relationships" w:type="default" r:id="R4727f918f6fe4120"/>
      <w:footerReference xmlns:r="http://schemas.openxmlformats.org/officeDocument/2006/relationships" w:type="default" r:id="Ra3c159a14a1e4b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VINGLE AS   ·   Org.nr 927 365 421   ·   c/o Sarah Hermine Fossum Simonsen, Fagerborggata 45B   ·   0360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VINGLE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27f918f6fe4120" /><Relationship Type="http://schemas.openxmlformats.org/officeDocument/2006/relationships/footer" Target="/word/footer1.xml" Id="Ra3c159a14a1e4b5a" /></Relationships>
</file>