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296b024ee4b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e0f094c884057"/>
      <w:footerReference xmlns:r="http://schemas.openxmlformats.org/officeDocument/2006/relationships" w:type="default" r:id="R2f0a12b0956e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RØRNES INVEST AS   ·   Org.nr 930 292 621   ·   Tindvegen 10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e0f094c884057" /><Relationship Type="http://schemas.openxmlformats.org/officeDocument/2006/relationships/footer" Target="/word/footer1.xml" Id="R2f0a12b0956e4b5d" /></Relationships>
</file>