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85218d2af43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70105d4b35f74aef"/>
      <w:footerReference xmlns:r="http://schemas.openxmlformats.org/officeDocument/2006/relationships" w:type="default" r:id="Rfad7527e77a0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05d4b35f74aef" /><Relationship Type="http://schemas.openxmlformats.org/officeDocument/2006/relationships/footer" Target="/word/footer1.xml" Id="Rfad7527e77a04f63" /></Relationships>
</file>