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c6c81ccf6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BENIKARD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BENIKARD AS</w:t>
      </w:r>
    </w:p>
    <w:sectPr>
      <w:headerReference xmlns:r="http://schemas.openxmlformats.org/officeDocument/2006/relationships" w:type="default" r:id="R3f6a22c3e76a428a"/>
      <w:footerReference xmlns:r="http://schemas.openxmlformats.org/officeDocument/2006/relationships" w:type="default" r:id="R800ab44e4171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BENIKARD AS   ·   Org.nr 960 896 521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BENIKARD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a22c3e76a428a" /><Relationship Type="http://schemas.openxmlformats.org/officeDocument/2006/relationships/footer" Target="/word/footer1.xml" Id="R800ab44e41714549" /></Relationships>
</file>