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74c84d263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KUNSTNARSENTER DALE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KUNSTNARSENTER DALE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982c8dac842d6"/>
      <w:footerReference xmlns:r="http://schemas.openxmlformats.org/officeDocument/2006/relationships" w:type="default" r:id="R82db391efedb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982c8dac842d6" /><Relationship Type="http://schemas.openxmlformats.org/officeDocument/2006/relationships/footer" Target="/word/footer1.xml" Id="R82db391efedb49d4" /></Relationships>
</file>