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397ac7e81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4326f6f374ec6"/>
      <w:footerReference xmlns:r="http://schemas.openxmlformats.org/officeDocument/2006/relationships" w:type="default" r:id="R1ee04ae7b905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4326f6f374ec6" /><Relationship Type="http://schemas.openxmlformats.org/officeDocument/2006/relationships/footer" Target="/word/footer1.xml" Id="R1ee04ae7b9054a99" /></Relationships>
</file>