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e0122996e4d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ec552bc3cd5c4330"/>
      <w:footerReference xmlns:r="http://schemas.openxmlformats.org/officeDocument/2006/relationships" w:type="default" r:id="Rffeea47ef699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52bc3cd5c4330" /><Relationship Type="http://schemas.openxmlformats.org/officeDocument/2006/relationships/footer" Target="/word/footer1.xml" Id="Rffeea47ef6994b0c" /></Relationships>
</file>