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f1b372c4a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50f6fe8184918"/>
      <w:footerReference xmlns:r="http://schemas.openxmlformats.org/officeDocument/2006/relationships" w:type="default" r:id="R1bc9781e554f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50f6fe8184918" /><Relationship Type="http://schemas.openxmlformats.org/officeDocument/2006/relationships/footer" Target="/word/footer1.xml" Id="R1bc9781e554f4476" /></Relationships>
</file>