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5831e524a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SANGLIER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SANGLIER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6983b2f744215"/>
      <w:footerReference xmlns:r="http://schemas.openxmlformats.org/officeDocument/2006/relationships" w:type="default" r:id="R6802f51350d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SANGLIER AS   ·   Org.nr 982 989 310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SANGLIER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6983b2f744215" /><Relationship Type="http://schemas.openxmlformats.org/officeDocument/2006/relationships/footer" Target="/word/footer1.xml" Id="R6802f51350d9427c" /></Relationships>
</file>