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e58a395b3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PENSJONISTFORBUNDET ANDENES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17beb0c5149a4687"/>
      <w:footerReference xmlns:r="http://schemas.openxmlformats.org/officeDocument/2006/relationships" w:type="default" r:id="Rc2fffbd4676d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eb0c5149a4687" /><Relationship Type="http://schemas.openxmlformats.org/officeDocument/2006/relationships/footer" Target="/word/footer1.xml" Id="Rc2fffbd4676d4b69" /></Relationships>
</file>