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b6a55dff342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a114d4c932ae4af0"/>
      <w:footerReference xmlns:r="http://schemas.openxmlformats.org/officeDocument/2006/relationships" w:type="default" r:id="Rf1e42cdf93ef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14d4c932ae4af0" /><Relationship Type="http://schemas.openxmlformats.org/officeDocument/2006/relationships/footer" Target="/word/footer1.xml" Id="Rf1e42cdf93ef4b3b" /></Relationships>
</file>