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4bf71a94f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OKV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OKV AS</w:t>
      </w:r>
    </w:p>
    <w:sectPr>
      <w:headerReference xmlns:r="http://schemas.openxmlformats.org/officeDocument/2006/relationships" w:type="default" r:id="R7bc7ee43f33d4730"/>
      <w:footerReference xmlns:r="http://schemas.openxmlformats.org/officeDocument/2006/relationships" w:type="default" r:id="Rdeee9aadcbb0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OKV AS   ·   Org.nr 989 111 663   ·   Nøkkveien 58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7ee43f33d4730" /><Relationship Type="http://schemas.openxmlformats.org/officeDocument/2006/relationships/footer" Target="/word/footer1.xml" Id="Rdeee9aadcbb04465" /></Relationships>
</file>