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cbcb3ec08441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ITLOGI LTD</w:t>
      </w:r>
    </w:p>
    <w:sectPr>
      <w:headerReference xmlns:r="http://schemas.openxmlformats.org/officeDocument/2006/relationships" w:type="default" r:id="R5162d6f7e165455a"/>
      <w:footerReference xmlns:r="http://schemas.openxmlformats.org/officeDocument/2006/relationships" w:type="default" r:id="R077e391fe98448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ITLOGI LTD   ·   Org.nr 989 129 708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ITLOGI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62d6f7e165455a" /><Relationship Type="http://schemas.openxmlformats.org/officeDocument/2006/relationships/footer" Target="/word/footer1.xml" Id="R077e391fe9844881" /></Relationships>
</file>