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776c7f67145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de6f9cc70a2d4dd5"/>
      <w:footerReference xmlns:r="http://schemas.openxmlformats.org/officeDocument/2006/relationships" w:type="default" r:id="R1b1ce3c5b92141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f9cc70a2d4dd5" /><Relationship Type="http://schemas.openxmlformats.org/officeDocument/2006/relationships/footer" Target="/word/footer1.xml" Id="R1b1ce3c5b92141b4" /></Relationships>
</file>