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359d2c86746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S.S CAPITAL MANAGEMENT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 I Dalane,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c3d5be6e5909462f"/>
      <w:footerReference xmlns:r="http://schemas.openxmlformats.org/officeDocument/2006/relationships" w:type="default" r:id="R60306a7dd00b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5be6e5909462f" /><Relationship Type="http://schemas.openxmlformats.org/officeDocument/2006/relationships/footer" Target="/word/footer1.xml" Id="R60306a7dd00b4569" /></Relationships>
</file>