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6f850204e4f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5fe7a26d02ef4b1d"/>
      <w:footerReference xmlns:r="http://schemas.openxmlformats.org/officeDocument/2006/relationships" w:type="default" r:id="R357f1d485511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7a26d02ef4b1d" /><Relationship Type="http://schemas.openxmlformats.org/officeDocument/2006/relationships/footer" Target="/word/footer1.xml" Id="R357f1d4855114e36" /></Relationships>
</file>