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71a979d9e40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DYREKLINIKKENE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817fcbb5987d4a57"/>
      <w:footerReference xmlns:r="http://schemas.openxmlformats.org/officeDocument/2006/relationships" w:type="default" r:id="R8b97aec6f76b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fcbb5987d4a57" /><Relationship Type="http://schemas.openxmlformats.org/officeDocument/2006/relationships/footer" Target="/word/footer1.xml" Id="R8b97aec6f76b47ce" /></Relationships>
</file>