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d3d5b97c7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LINWI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LINWI INVEST AS</w:t>
      </w:r>
    </w:p>
    <w:sectPr>
      <w:headerReference xmlns:r="http://schemas.openxmlformats.org/officeDocument/2006/relationships" w:type="default" r:id="Rbf7a303910ac4af0"/>
      <w:footerReference xmlns:r="http://schemas.openxmlformats.org/officeDocument/2006/relationships" w:type="default" r:id="R2b951de63a33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a303910ac4af0" /><Relationship Type="http://schemas.openxmlformats.org/officeDocument/2006/relationships/footer" Target="/word/footer1.xml" Id="R2b951de63a3341c6" /></Relationships>
</file>