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bccd0e373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8f305112b133425c"/>
      <w:footerReference xmlns:r="http://schemas.openxmlformats.org/officeDocument/2006/relationships" w:type="default" r:id="Ra7dc77d82d65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05112b133425c" /><Relationship Type="http://schemas.openxmlformats.org/officeDocument/2006/relationships/footer" Target="/word/footer1.xml" Id="Ra7dc77d82d65459a" /></Relationships>
</file>