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86ad319364c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SVEIN LITLESKARE MASKINSTASJON AS.</w:t>
      </w:r>
    </w:p>
    <w:sectPr>
      <w:headerReference xmlns:r="http://schemas.openxmlformats.org/officeDocument/2006/relationships" w:type="default" r:id="R474888bc4dbf485b"/>
      <w:footerReference xmlns:r="http://schemas.openxmlformats.org/officeDocument/2006/relationships" w:type="default" r:id="Rb0a0ec2eb544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4888bc4dbf485b" /><Relationship Type="http://schemas.openxmlformats.org/officeDocument/2006/relationships/footer" Target="/word/footer1.xml" Id="Rb0a0ec2eb5444988" /></Relationships>
</file>