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51b3223d64e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JAJOIN AS</w:t>
      </w:r>
    </w:p>
    <w:sectPr>
      <w:headerReference xmlns:r="http://schemas.openxmlformats.org/officeDocument/2006/relationships" w:type="default" r:id="R6b284a2ac2bf4108"/>
      <w:footerReference xmlns:r="http://schemas.openxmlformats.org/officeDocument/2006/relationships" w:type="default" r:id="R86e7f160fad4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JAJOIN AS   ·   Org.nr 998 819 873   ·   Ullernveien 38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JAJOIN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84a2ac2bf4108" /><Relationship Type="http://schemas.openxmlformats.org/officeDocument/2006/relationships/footer" Target="/word/footer1.xml" Id="R86e7f160fad4483a" /></Relationships>
</file>